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3C" w:rsidRDefault="001B1A3C" w:rsidP="001B1A3C">
      <w:pPr>
        <w:shd w:val="clear" w:color="auto" w:fill="FFFFFF"/>
        <w:spacing w:before="300" w:beforeAutospacing="0" w:after="150" w:line="240" w:lineRule="auto"/>
        <w:ind w:left="0" w:right="0"/>
        <w:jc w:val="center"/>
        <w:outlineLvl w:val="0"/>
        <w:rPr>
          <w:rFonts w:ascii="Times New Roman" w:eastAsia="Times New Roman" w:hAnsi="Times New Roman" w:cs="Times New Roman"/>
          <w:b/>
          <w:color w:val="333333"/>
          <w:kern w:val="36"/>
          <w:sz w:val="32"/>
          <w:szCs w:val="32"/>
        </w:rPr>
      </w:pPr>
      <w:r w:rsidRPr="001B1A3C">
        <w:rPr>
          <w:rFonts w:ascii="Times New Roman" w:eastAsia="Times New Roman" w:hAnsi="Times New Roman" w:cs="Times New Roman"/>
          <w:b/>
          <w:color w:val="333333"/>
          <w:kern w:val="36"/>
          <w:sz w:val="32"/>
          <w:szCs w:val="32"/>
        </w:rPr>
        <w:t>Bài tuyên truyền về phòng cháy chữa cháy</w:t>
      </w:r>
    </w:p>
    <w:p w:rsidR="001B1A3C" w:rsidRPr="001B1A3C" w:rsidRDefault="001B1A3C" w:rsidP="001B1A3C">
      <w:pPr>
        <w:shd w:val="clear" w:color="auto" w:fill="FFFFFF"/>
        <w:spacing w:before="300" w:beforeAutospacing="0" w:after="150" w:line="240" w:lineRule="auto"/>
        <w:ind w:left="0" w:right="0"/>
        <w:jc w:val="center"/>
        <w:outlineLvl w:val="0"/>
        <w:rPr>
          <w:rFonts w:ascii="Times New Roman" w:eastAsia="Times New Roman" w:hAnsi="Times New Roman" w:cs="Times New Roman"/>
          <w:b/>
          <w:color w:val="333333"/>
          <w:kern w:val="36"/>
          <w:sz w:val="32"/>
          <w:szCs w:val="32"/>
        </w:rPr>
      </w:pPr>
      <w:r w:rsidRPr="001B1A3C">
        <w:rPr>
          <w:rFonts w:ascii="Times New Roman" w:eastAsia="Times New Roman" w:hAnsi="Times New Roman" w:cs="Times New Roman"/>
          <w:b/>
          <w:color w:val="333333"/>
          <w:kern w:val="36"/>
          <w:sz w:val="32"/>
          <w:szCs w:val="32"/>
        </w:rPr>
        <w:t>tại trường TH Nguyễn Bỉnh Khiêm</w:t>
      </w:r>
    </w:p>
    <w:p w:rsidR="001B1A3C" w:rsidRPr="001B1A3C" w:rsidRDefault="001B1A3C" w:rsidP="001B1A3C">
      <w:pPr>
        <w:shd w:val="clear" w:color="auto" w:fill="FFFFFF"/>
        <w:spacing w:before="0" w:beforeAutospacing="0" w:line="240" w:lineRule="auto"/>
        <w:ind w:left="0" w:right="0"/>
        <w:jc w:val="both"/>
        <w:rPr>
          <w:rFonts w:ascii="Times New Roman" w:eastAsia="Times New Roman" w:hAnsi="Times New Roman" w:cs="Times New Roman"/>
          <w:b/>
          <w:bCs/>
          <w:color w:val="333333"/>
          <w:sz w:val="28"/>
          <w:szCs w:val="28"/>
        </w:rPr>
      </w:pPr>
      <w:r w:rsidRPr="001B1A3C">
        <w:rPr>
          <w:rFonts w:ascii="Times New Roman" w:eastAsia="Times New Roman" w:hAnsi="Times New Roman" w:cs="Times New Roman"/>
          <w:b/>
          <w:bCs/>
          <w:color w:val="333333"/>
          <w:sz w:val="28"/>
          <w:szCs w:val="28"/>
        </w:rPr>
        <w:t>   Công tác phòng cháy chữa cháy (PCCC) đóng vai trò vô cùng quan trọng trong việc bảo vệ tính mạng, tài sản của mọi gia đình và xã hội. Thực hiện tốt công tác PCCC là đã bảo vệ được tính mạng, tài sản, giữ được bình yên, hạnh phúc cho mọi gia đình và xã hội. Trong cuộc sống, nhiều lúc chỉ cần một phút lơ là, bất cẩn là có thể để xảy ra cháy. Thời gian qua nhiều vụ cháy xảy ra đã gây thiệt hại nặng nề về người và tài sản, ảnh hưởng lớn đến đời sống xã hội.</w:t>
      </w:r>
    </w:p>
    <w:p w:rsidR="001B1A3C" w:rsidRPr="001B1A3C" w:rsidRDefault="001B1A3C" w:rsidP="001B1A3C">
      <w:pPr>
        <w:shd w:val="clear" w:color="auto" w:fill="FFFFFF"/>
        <w:spacing w:before="0" w:beforeAutospacing="0" w:after="150" w:line="240" w:lineRule="auto"/>
        <w:ind w:left="0" w:right="0"/>
        <w:jc w:val="center"/>
        <w:rPr>
          <w:rFonts w:ascii="Times New Roman" w:eastAsia="Times New Roman" w:hAnsi="Times New Roman" w:cs="Times New Roman"/>
          <w:color w:val="333333"/>
          <w:sz w:val="28"/>
          <w:szCs w:val="28"/>
        </w:rPr>
      </w:pPr>
      <w:r w:rsidRPr="001B1A3C">
        <w:rPr>
          <w:rFonts w:ascii="Times New Roman" w:eastAsia="Times New Roman" w:hAnsi="Times New Roman" w:cs="Times New Roman"/>
          <w:b/>
          <w:bCs/>
          <w:color w:val="333333"/>
          <w:sz w:val="28"/>
          <w:szCs w:val="28"/>
        </w:rPr>
        <w:t>BÀI TUYÊN TRUYỀN</w:t>
      </w:r>
    </w:p>
    <w:p w:rsidR="001B1A3C" w:rsidRPr="001B1A3C" w:rsidRDefault="001B1A3C" w:rsidP="001B1A3C">
      <w:pPr>
        <w:shd w:val="clear" w:color="auto" w:fill="FFFFFF"/>
        <w:spacing w:before="0" w:beforeAutospacing="0" w:after="150" w:line="240" w:lineRule="auto"/>
        <w:ind w:left="0" w:right="0"/>
        <w:jc w:val="center"/>
        <w:rPr>
          <w:rFonts w:ascii="Times New Roman" w:eastAsia="Times New Roman" w:hAnsi="Times New Roman" w:cs="Times New Roman"/>
          <w:color w:val="333333"/>
          <w:sz w:val="28"/>
          <w:szCs w:val="28"/>
        </w:rPr>
      </w:pPr>
      <w:r w:rsidRPr="001B1A3C">
        <w:rPr>
          <w:rFonts w:ascii="Times New Roman" w:eastAsia="Times New Roman" w:hAnsi="Times New Roman" w:cs="Times New Roman"/>
          <w:b/>
          <w:bCs/>
          <w:color w:val="333333"/>
          <w:sz w:val="28"/>
          <w:szCs w:val="28"/>
        </w:rPr>
        <w:t>VỀ CÔNG TÁC PHÒNG CHÁY, CHỮA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Những năm gần đây, cùng với sự phát triển kinh tế - xã hội, dẫn đến tốc độ đô thị hóa nhanh, nhiều khu dân cư, nhiều cơ sở sản xuất, kinh doanh nhanh chóng được hình thành và phát triển dẫn đến nguy cơ về cháy, nổ xảy ra cao. Mặc dù đã có nhiều biện pháp thông tin, tuyên truyền và sự nỗ lực của các cấp, các ngành để chỉ đạo thực hiện công tác an toàn vệ sinh lao động, phòng chống cháy nổ nhưng vẫn còn một số đơn vị, cá nhân còn chủ quan chưa thực sự chú trọng công tác PCCC, dẫn đến xảy ra các vụ cháy, nổ không được kiểm soát kịp thời gây hậu quả nghiêm trọng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Trong năm 202</w:t>
      </w:r>
      <w:r w:rsidR="00C634FD">
        <w:rPr>
          <w:rFonts w:ascii="Times New Roman" w:eastAsia="Times New Roman" w:hAnsi="Times New Roman" w:cs="Times New Roman"/>
          <w:color w:val="333333"/>
          <w:sz w:val="28"/>
          <w:szCs w:val="28"/>
        </w:rPr>
        <w:t>1</w:t>
      </w:r>
      <w:r w:rsidRPr="001B1A3C">
        <w:rPr>
          <w:rFonts w:ascii="Times New Roman" w:eastAsia="Times New Roman" w:hAnsi="Times New Roman" w:cs="Times New Roman"/>
          <w:color w:val="333333"/>
          <w:sz w:val="28"/>
          <w:szCs w:val="28"/>
        </w:rPr>
        <w:t xml:space="preserve">, cả nước đã xảy ra </w:t>
      </w:r>
      <w:r w:rsidR="00C634FD">
        <w:rPr>
          <w:rFonts w:ascii="Times New Roman" w:eastAsia="Times New Roman" w:hAnsi="Times New Roman" w:cs="Times New Roman"/>
          <w:color w:val="333333"/>
          <w:sz w:val="28"/>
          <w:szCs w:val="28"/>
        </w:rPr>
        <w:t>nhiều</w:t>
      </w:r>
      <w:r w:rsidRPr="001B1A3C">
        <w:rPr>
          <w:rFonts w:ascii="Times New Roman" w:eastAsia="Times New Roman" w:hAnsi="Times New Roman" w:cs="Times New Roman"/>
          <w:color w:val="333333"/>
          <w:sz w:val="28"/>
          <w:szCs w:val="28"/>
        </w:rPr>
        <w:t xml:space="preserve"> vụ cháy, gây thiệt hại: </w:t>
      </w:r>
      <w:r w:rsidR="00C634FD">
        <w:rPr>
          <w:rFonts w:ascii="Times New Roman" w:eastAsia="Times New Roman" w:hAnsi="Times New Roman" w:cs="Times New Roman"/>
          <w:color w:val="333333"/>
          <w:sz w:val="28"/>
          <w:szCs w:val="28"/>
        </w:rPr>
        <w:t>về người, và</w:t>
      </w:r>
      <w:r w:rsidRPr="001B1A3C">
        <w:rPr>
          <w:rFonts w:ascii="Times New Roman" w:eastAsia="Times New Roman" w:hAnsi="Times New Roman" w:cs="Times New Roman"/>
          <w:color w:val="333333"/>
          <w:sz w:val="28"/>
          <w:szCs w:val="28"/>
        </w:rPr>
        <w:t xml:space="preserve"> tài sản. Đáng chú ý một số vụ cháy trong khu dân cư gây thiệt hại nghiêm trọng về người.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Có thể nói, trong bối cảnh đất nước không ngừng xây dựng và phát triển thì công tác PCCC càng chiếm giữ một vai trò quan trọng. Ít có loại tai nạn nào mà cùng lúc có thể gây thiệt hại lớn về tính mạng và tài sản như trong các vụ hỏa hoạn. Tại các đô thị, sự xuất hiện ngày càng nhiều các công trình nhà cao tầng, công trình ngầm, các trung tâm thương mại, bệnh viện, trường học, các khu chế xuất, khu công nghiệp, khu công nghệ cao, các trạm xăng, dầu trong nội đô… nguy cơ cháy, nổ là rất lớn và hậu quả khôn lường. Trong khi đó nguyên nhân dẫn đến cháy, ban đầu chỉ bắt nguồn từ một đốm lửa nhỏ, một sự cố chập điện bình thường hoặc từ những bất cẩn của con người… không được phát hiện, xử lý kịp thời dẫn đến bùng phát thành đám cháy dữ dội.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Việc đảm bảo các trang thiết bị, điều kiện nhân lực, vật lực về an toàn PCCC tại các công sở, cơ quan, đơn vị, khu dân cư một số nơi chỉ làm chiếu lệ, qua loa, mang tính đối phó. Không ít doanh nghiệp, cơ sở sản xuất, kinh doanh nhiều khi chỉ chú trọng đến lợi nhuận mà quên đi biện pháp bảo vệ an toàn cho tính mạng người lao động và tài sản của mình.</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xml:space="preserve">      Vì vậy, để đảm bảo an toàn PCCC là việc phải được làm thường xuyên, liên tục, đồng đều, rộng khắp ở các địa phương. Ở các đô thị lớn, đông dân cư thì cháy </w:t>
      </w:r>
      <w:r w:rsidRPr="001B1A3C">
        <w:rPr>
          <w:rFonts w:ascii="Times New Roman" w:eastAsia="Times New Roman" w:hAnsi="Times New Roman" w:cs="Times New Roman"/>
          <w:color w:val="333333"/>
          <w:sz w:val="28"/>
          <w:szCs w:val="28"/>
        </w:rPr>
        <w:lastRenderedPageBreak/>
        <w:t>rất dễ trở thành thảm họa, việc phòng cháy vì thế cần phải trở thành một nguyên tắc sống, ăn sâu bám rễ vào ý thức của từng người dân.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Ngày 04/10/1961, Bác Hồ đã ký Lệnh công bố Pháp lệnh quy định việc quản lý của Nhà nước đối với công tác PCCC. Đây là một trong những Pháp lệnh được ban hành sớm nhất của Nhà nước ta đã nói lên tầm quan trọng của công tác PCCC. Từ đó đã làm dấy lên các phong trào PCCC mà kết quả đã góp phần không nhỏ vào việc bảo vệ tính mạng, tài sản của người dân và của xã hội.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Để tăng cường hiệu lực quản lý nhà nước đối với hoạt động phòng cháy và chữa cháy, bảo vệ tính mạng, sức khỏe con người, bảo vệ tài sản của Nhà nước, của tổ chức và cá nhân, bảo vệ môi trường, đảm bảo an ninh chính trị và trật tự an toàn xã hội. Quốc hội khóa X đã thông qua Luật phòng cháy và chữa cháy và có hiệu lực thi hành từ ngày 4/10/2001, trong đó quy định rất rõ phòng cháy và chữa cháy là trách nhiệm của mỗi cơ quan, tổ chức, hộ gia đình và cá nhân trên lãnh thổ Việt Nam. Luật PCCC cũng đã quy định lấy ngày 04/10 hàng năm là </w:t>
      </w:r>
      <w:r w:rsidRPr="001B1A3C">
        <w:rPr>
          <w:rFonts w:ascii="Times New Roman" w:eastAsia="Times New Roman" w:hAnsi="Times New Roman" w:cs="Times New Roman"/>
          <w:b/>
          <w:bCs/>
          <w:i/>
          <w:iCs/>
          <w:color w:val="333333"/>
          <w:sz w:val="28"/>
          <w:szCs w:val="28"/>
        </w:rPr>
        <w:t>“Ngày toàn dân phòng cháy, chữa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Năm 2013, sau 12 năm thực hiện Luật PCCC, để đáp ứng kịp thời với sự phát triển của xã hội, Quốc hội khóa XIII ban hành Luật số 40/2013/QH13 ngày 22 tháng 11 năm 2013 Luật Sửa đổi, bổ sung một số điều của Luật phòng cháy và chữa cháy. Sau khi Luật có hiệu lực, Chính phủ đã ban hành Nghị định số 79/2014/NĐ-CP ngày 31/7/2014 quy định thi hành một số điều của quy định chi tiết thi hành một số điều của Luật Phòng cháy và chữa cháy và Luật sửa đổi, bổ sung một số điều của Luật phòng cháy và chữa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xml:space="preserve">      Thời gian qua, công tác PCCC trên địa bàn </w:t>
      </w:r>
      <w:r w:rsidR="00C634FD">
        <w:rPr>
          <w:rFonts w:ascii="Times New Roman" w:eastAsia="Times New Roman" w:hAnsi="Times New Roman" w:cs="Times New Roman"/>
          <w:color w:val="333333"/>
          <w:sz w:val="28"/>
          <w:szCs w:val="28"/>
        </w:rPr>
        <w:t>thị xã Buôn Hồ</w:t>
      </w:r>
      <w:r w:rsidRPr="001B1A3C">
        <w:rPr>
          <w:rFonts w:ascii="Times New Roman" w:eastAsia="Times New Roman" w:hAnsi="Times New Roman" w:cs="Times New Roman"/>
          <w:color w:val="333333"/>
          <w:sz w:val="28"/>
          <w:szCs w:val="28"/>
        </w:rPr>
        <w:t xml:space="preserve"> đã được lãnh đạo, cấp uỷ, chính quyền các cấp, thủ trưởng các cơ quan, đơn vị quan tâm chỉ đạo triển khai thực hiện nhiều biện pháp, nhằm bảo đảm an toàn về công tác PCCC và đã đạt được nhiều kết quả đáng khích lệ. Đặc biệt là vào dịp </w:t>
      </w:r>
      <w:r w:rsidRPr="001B1A3C">
        <w:rPr>
          <w:rFonts w:ascii="Times New Roman" w:eastAsia="Times New Roman" w:hAnsi="Times New Roman" w:cs="Times New Roman"/>
          <w:i/>
          <w:iCs/>
          <w:color w:val="333333"/>
          <w:sz w:val="28"/>
          <w:szCs w:val="28"/>
        </w:rPr>
        <w:t>“Ngày toàn dân phòng cháy và chữa cháy</w:t>
      </w:r>
      <w:r w:rsidRPr="001B1A3C">
        <w:rPr>
          <w:rFonts w:ascii="Times New Roman" w:eastAsia="Times New Roman" w:hAnsi="Times New Roman" w:cs="Times New Roman"/>
          <w:color w:val="333333"/>
          <w:sz w:val="28"/>
          <w:szCs w:val="28"/>
        </w:rPr>
        <w:t>” 04/10 hàng năm đã tổ chức nhiều hoạt động phòng cháy, chữa cháy sôi nổi, thiết thực; tạo sự chuyển biến tích cực, nhằm nâng cao ý thức trách nhiệm của mỗi người dân trong công tác phòng cháy, chữa cháy, góp phần kiềm chế sự gia tăng số vụ cháy và giảm thiểu thiệt hại do cháy gây ra, góp phần giữ vững an ninh chính trị và trật tự an toàn xã hội.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xml:space="preserve">      Để mọi người có những hành động thiết thực hưởng ứng ngày toàn dân phòng cháy chữa cháy (04/10), ngăn chặn tai nạn cháy, nổ có thể xảy ra, giảm thiểu đến mức thấp nhất số vụ cháy và thiệt hại về tính mạng và tài sản cho mọi người, mọi gia đình và các cơ sở. Phòng Cảnh sát phòng cháy chữa cháy và cứu nạn cứu hộ Công an </w:t>
      </w:r>
      <w:r w:rsidR="00C634FD">
        <w:rPr>
          <w:rFonts w:ascii="Times New Roman" w:eastAsia="Times New Roman" w:hAnsi="Times New Roman" w:cs="Times New Roman"/>
          <w:color w:val="333333"/>
          <w:sz w:val="28"/>
          <w:szCs w:val="28"/>
        </w:rPr>
        <w:t xml:space="preserve">thị xã Buôn Hồ </w:t>
      </w:r>
      <w:r w:rsidRPr="001B1A3C">
        <w:rPr>
          <w:rFonts w:ascii="Times New Roman" w:eastAsia="Times New Roman" w:hAnsi="Times New Roman" w:cs="Times New Roman"/>
          <w:color w:val="333333"/>
          <w:sz w:val="28"/>
          <w:szCs w:val="28"/>
        </w:rPr>
        <w:t> hướng dẫn các biện pháp để đảm bảo an toàn phòng cháy chữa cháy như sau: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b/>
          <w:bCs/>
          <w:color w:val="333333"/>
          <w:sz w:val="28"/>
          <w:szCs w:val="28"/>
        </w:rPr>
        <w:t>      I. Tại nơi ở</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Chủ hộ và các thành viên trong mỗi gia đình cần thực hiện: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lastRenderedPageBreak/>
        <w:t>      1. Kiểm tra nơi để đồ dùng, hàng hóa và các vật liệu khác có khả năng cháy được, nơi để các loại hàng hóa và đồ dùng dễ cháy phải cách xa nơi đun nấu và các nguồn nhiệt khác.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2. Kiểm tra hệ thống điện, khắc phục các hỏng hóc có nguy cơ dẫn đến chạm chập, ngắt mạch điện. Các dây dẫn vỏ cách điện bị lão hóa, rạn nứt phải được thay thế; các mối nối trên dây dẫn điện phải được siết chặt; các thiết bị điện lắp đặt trong nhà phải đảm bảo an toàn.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3. Thường xuyên kiểm tra hệ thống bếp gas, dùng nước xà phòng để kiểm tra độ kín của bình, dây dẫn gas, thay mới các ống dẫn gas đã bị rạn nứt, hư hỏng. Khi phát hiện có rò rỉ gas, hoặc ngửi thấy mùi gas tuyệt đối không bật bộ phận đánh lửa của bếp, không bật công tắc điện, đèn hay bất cứ dụng cụ thiết bị sinh lửa, sinh nhiệt nào; nhanh chóng mở cửa để gió tự nhiên vào cho thông thoáng khu vực nhà bếp, đồng thời kiểm tra vị trí bị rò rỉ. Nếu vị trí rò rỉ là trên đường ống dẫn gas chỉ cần khóa van tổng của bình gas là an toàn, nếu vị trí rò rỉ là ở cổ van hoặc thân bình dùng xà phòng cục hoặc quả chuối chét vào vị trí bị rò rỉ, sau đó dùng dây cao su buộc chặt và chuyển bình gas ra khu vực trống trải an toàn rồi xả hết khí gas trong bình. Sau khi xả hết gọi người của đại lý gas đến thu hồi vỏ bình, tuyệt đối không được tự ý sửa chữa vỏ bình.</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4. Kiểm tra an toàn phòng cháy chữa cháy tại nơi thờ cúng, khoảng cách từ ngọn hương đèn phải cách trần tối thiểu là 0,5m. Không để các đồ vật dễ cháy như hương, đèn, vàng mã sát nơi đốt hương, đèn; khi thắp hương, đèn, đốt vàng mã phải có người trông coi.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5. Thực hiện việc bảo quản, sắp xếp đồ dùng trong gia đình ngăn nắp, đúng quy định, không lấn chiếm lối thoát nạn. Không dự trữ xăng, dầu, cồn trong nhà khi không cần thiết. Trường hợp phải dự trữ thì phải bảo quản trong các dụng cụ kín, chắc chắn, để cách xa các nguồn nhiệt.</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6. Dự kiến các tình huống thoát nạn khi có sự cố cháy, nổ xảy ra, trang bị các dụng cụ trữ nước như xô thùng, vừa phục vụ sinh hoạt hàng ngày vừa phục vụ chữa cháy khi cần thiết, các gia đình nên trang bị thêm các bình chữa cháy xách tay để phục vụ chữa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b/>
          <w:bCs/>
          <w:color w:val="333333"/>
          <w:sz w:val="28"/>
          <w:szCs w:val="28"/>
        </w:rPr>
        <w:t>     II. Đối với nơi làm việc, nơi sản xuất kinh doanh:</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1. Trước khi tiến hành công việc phải thực hiện kiểm tra an toàn phòng cháy chữa cháy tại nơi làm việc, nơi sản xuất kinh doanh do chính mình đảm nhiệm, nếu phát hiện có dấu hiệu mất an toàn về phòng cháy và chữa cháy phải tìm mọi cách để khắc phục.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2. Không đốt nhang, đèn để cúng và đun nấu trong khu vực sản xuất, văn phòng làm việc; không để vật tư, hàng hóa, phương tiện cản trở lối đi, lối thoát nạn.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xml:space="preserve">       3. Không tàng trữ các chất nguy hiểm cháy như xăng, dầu, gas tại nơi làm việc và trong khu vực kinh doanh. Những nơi quá trình sản xuất, kinh doanh liên </w:t>
      </w:r>
      <w:r w:rsidRPr="001B1A3C">
        <w:rPr>
          <w:rFonts w:ascii="Times New Roman" w:eastAsia="Times New Roman" w:hAnsi="Times New Roman" w:cs="Times New Roman"/>
          <w:color w:val="333333"/>
          <w:sz w:val="28"/>
          <w:szCs w:val="28"/>
        </w:rPr>
        <w:lastRenderedPageBreak/>
        <w:t>quan đến các chất dễ cháy phải tuân thủ các quy định về sử dụng, bảo quản các chất dễ cháy đó.</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4. Các hàng hóa, vật liệu dễ cháy phải được bố trí cách xa đường dây dẫn điện, chấn lưu đèn neon, bảng điện khoảng cách tối thiểu là 0,5m. Không dùng bàn là, bếp điện, bóng đèn sợi đốt để sấy khô hàng hóa (trừ các thiết bị chuyên dùng); khi sử dụng quạt di động hoặc quạt cố định ở khu vực có nhiều vật tư, hàng hóa phải có lồng bảo hiểm.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5. Khi nghỉ làm việc phải tắt các nguồn điện, nguồn nhiệt đồng thời kiểm tra các yếu tố khác có thể phát sinh nguồn nhiệt tại khu vực do mình đảm nhiệm.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Khi phát hiện có cháy, nổ xảy ra dù là nơi ở hay nơi làm việc phải hô hoán cho mọi người cùng biết, nhanh chóng sử dụng các dụng cụ chữa cháy đã được trang bị để khống chế đám cháy, đồng thời phải báo ngay cho lực lượng Cảnh sát phòng cháy chữa cháy qua số điện thoại 114 để được hỗ trợ kịp thời.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b/>
          <w:bCs/>
          <w:color w:val="333333"/>
          <w:sz w:val="28"/>
          <w:szCs w:val="28"/>
        </w:rPr>
        <w:t>III. Đối với các nhà trường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Thực hiện đầy đủ thẩm duyệt thiết kế PCCC, kiểm tra trong quá trình thi công tác hạng mục PCCC, nghiệm thu, đến quá trình sử dụng. Trong quá trình sự dụng phải tuân thủ đúng thiết kế như lưu lượng xe để trong trường, lưu lượng học sinh, sinh viên, phương thức bộ trí học sinh, sinh viên các lớp…</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Trang bị đầy đủ các phương tiện chữa cháy ban đầu đảm bảo về chất lượng và số lượng, luôn trong trạng thái sẵn sàng chiến đấu.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Tổ chức tốt lực lượng PCCC cơ sở cơ động, thường trực sẵn sàng chiến đấu.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Tất cả các trường học phải có nội quy PCCC, phương án chữa cháy, phương án thoát nạn cho trẻ em và học sinh khi có cháy xảy ra. Phương án phải được tổ chức học tập, diễn tập, tổ chức rút kinh nghiệm. Hàng năm khi có sự thay đổi, hoăc sau mỗi lần thay đổi phải được bổ xung ngay vào phương án cho phù hợp.</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Các trường học có nhà nhiều tầng, nên bố trí học sinh lớn ở tầng trên, học sinh nhỏ ở tầng dưới, tạo điều kiện thuận lợi cho học sinh thoát nạn khi có sự cố về cháy. Có bảng chỉ dẫn trên đường thoát nạn trên lối và đường thoát nạn.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Các phòng thí nghiệm, các phòng để là quần áo cho học sinh phải được bố trí riêng biệt, ngăn cách với các phòng học, phòng ngủ, phòng ăn, phòng sinh hoạt của học sinh bằng tường không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Cấm sử dụng điện tùy tiện. Các thiết bị tiêu thụ điện như bếp điện, lò sưởi, bàn là, bóng điện…chỉ được sử dụng trong phạm vi cho phép đã được tính toán khi thiết kế.</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Ở những nhà trẻ, nhà mẫu giáo, cần dùng đèn dầu để thắp sáng, đèn phải treo cao hơn tầm với của trẻ em. Bếp đun nấu bằng củi hoặc bếp dầu phải đặt cách biệt với phòng ngủ, phòng sinh hoạt của học sinh. Khi sử dụng khí cháy để đun nấu phải có các thiết bị an toàn (van an toàn).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lastRenderedPageBreak/>
        <w:t>- Không được để các em nghịch lửa, diêm, các thiết bị sinh lửa, sinh nhiệt trong trường. Đối với các em học sinh từ bậc học phổ thông cơ sở trở lên phải tổ học tập, tổ chức tuyên truyền, giáo dục ý thức, nhận thức về sự nguy hiểm cháy nổ, hậu quả tác hại khi có cháy xảy ra…</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Đối với khu vực hội trường, phòng họp, phòng học: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Hệ thống điện trong khu vực hội trường, phòng học, giảng đường phải được tính toán lắp đặt hợp lý, có các thiết bị bảo vệ. Cần lưu ý tính toán đến việc sử dụng thiết bị điện của học sinh, sinh viên như máy tính, điện thoại bởi tập hợp những phụ tải này không phải là nhỏ, có thể gây hiện tượng quá tải.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Trong mỗi hội trường, phòng họp, phòng học phải có nội quy PCCC và nội quy này phải được quá triệt tới các đối tượng sử dụng.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Yêu cầu đối tượng sử dụng phải kiểm tra ngắt hết điện trước khi đóng cửa. Lực lượng bảo vệ nhà trường có trách nhiệm kiểm tra lại.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Trang bị các bình khí CO2, bình bột chữa cháy tại khu vực sân khấu, hội trường, giảng đường, phòng học, khu vực có các bảng phân phối điện, có hệ thống chữa cháy vách tường, hệ thống màng ngăn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Giả định tình huống cháy và tổ chức luyện tập, đảm bảo các em nhỏ không bị hoảng loạn khi có cháy xảy ra.</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Xây dựng hệ thống nội quy chuyên biệt cho hội trường, phòng họp, phòng học.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Đối với phòng thí nghiệm, thực nghiệm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Tại các phòng thì nghiệm phải có các quy trình thí nghiệm, trong quy trình nêu rõ những công đoạn thí nghiệm có nguy hiểm cháy, nổ.</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Các thiết bị thí nghiệm, các loại hóa chất phải được kê lên giá, kệ. Trên mỗi thiết bị đựng hóa chất phải có các ký hiệu cụ thể, trong đó có các ký hiệu quy định tính nguy hiểm cháy, nổ.</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Hệ thống điện chiếu sáng và sử dụng làm thí nghiệm, thực nghiệm phải an toàn phải được tính toán, có thiết bị bảo vệ trên mỗi hệ thống.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Cần trang bị các loại bình khí CO2 và bột chữa cháy phù hợp cho từng bộ thí nghiệm, thực nghiệm.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Lắp đặt hệ thống báo cháy, chữa cháy tự động cho các phòng thí nghiệm, thực nghiệm.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Cán bộ hướng dẫn thí nghiệm, cán bộ trông coi phòng thí nghiệm phải có kiến thức về PCCC; nắm, hiểu rõ quy trình về PCCC. Sinh viên trước khi làm thí nghiệm phải được phổ biến về quy định an toàn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Tại mỗi phòng thí nghiệm, thực nghiệm phải có nội quy quy định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Đối với phòng máy vi tính:</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lastRenderedPageBreak/>
        <w:t>+ Tại các phòng máy tính phải có nội quy quy định việc sử dụng máy tính trong học tập, nghiên cứu.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Có chế độ kiểm tra định kỳ phát hiện những khuyết tật có thể dẫn đến sự cố phát sinh nguồn nhiệt gây cháy của hệ thống thiết bị máy tính và hệ thống thiết bị điện.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Khi lắp đặt thêm các thiết bị điện như máy tính, điều hòa, máy hút ẩm… phải tính toán đến khả năng chịu tải của dây dẫn.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Cần trang bị các loại bình khí CO2 và bột chữa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Lắp đặt hệ thống báo cháy, chữa cháy tự động cho phòng máy tính.</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Cán bộ quản lý phòng máy tính phải có kiến thức về PCCC; nắm, hiểu rõ quy trình về PCCC. Học sinh trước khi sử dụng phải được phổ biến về quy định an toàn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Tại mỗi phòng máy tính phải có quy định an toàn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Đối với thư viện: Đối với thư viện, hiện có nhiều văn bản quy định về công tác PCCC, trong đó có một số nội dung cụ thể như sau: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Tài liệu trong thư viện phải được sắp xếp lên giá, kệ. Các giá sách phải sắp xếp cách xa các bóng điện ít nhất là 0,6m.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Nghiêm cấm việc đun nấu, thắp hương thờ cúng, hút thuốc hoặc sử dụng ngọn lửa trần trong thư viện.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Hệ thống điện trong thư viện phải an toàn. Hệ thống điện của phòng đọc phải được tính toán đến các thiết bị phụ tải như máy tính, máy chiếu…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Trong thư viện cần lắp đặt hệ thống báo cháy tự động.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Trang bị các bình chữa cháy, hệ thống chữa cháy vách tường trong thư viện, đặc biệt trang bị hệ thống chữa cháy tự động chất chữa cháy khí cho khu vực kho tài liệu.</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Phải có nội quy PCCC. Nội quy này phải được phổ biến cụ thể đến cán bộ trông coi quản lý thư viện cũng như người đọc trong thư viện.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Đối với khu vực bếp ăn: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Tại các bếp ăn, căng tin phải có các nội quy, quy định về PCCC, quy trình vận hành đường ống khí dầu mỏ hóa lỏng.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Khu vực để bình chứa khi dầu mỏ hóa lỏng phải thông thoáng, cao hơn khu vực xung quanh, có tường bảo vệ. Thường xuyên kiểm tra khả năng chịu áp, hệ thống van khóa của đường ống cấp khí.</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Hệ thống điện chiếu sáng và sử dụng đun nấu phải được tính toán, có thiết bị bảo vệ trên mỗi hệ thống.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Cần trang bị các loại bình khí CO2 và bột chữa cháy phù hợp cho từng khu vực trong bếp ăn, căng tin.</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lastRenderedPageBreak/>
        <w:t>+ Người làm việc ở khu vực bếp ăn phải có kiến thức PCCC, sử dụng thành thạo các phương tiện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Tại mỗi bếp ăn, căng tin phải có quy định an toàn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Đối với khu vực ga ra xe</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Lực lượng bảo vệ phải thường xuyên canh gác, giám sát các xe trong khu vực ga ra. Kiểm tra tình trạng chủ xe quên chìa khóa trên xe. Chủ động xử lý tình huống phát sinh cháy nổ trong ga ra xe.</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Hệ thống điện phải an toàn phải được tính toán, có thiết bị bảo vệ trên mỗi hệ thống.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Cần trang bị các loại bình bột chữa cháy trong ga ra xe, treo ở vị trí dễ thấy, dễ lấy.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Kẻ vạch, phân ô xe trong ga ra đảm bảo lối đi lại thuận lợi.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Khi cho xe vào ga ra, bảo vệ cần quan sát, đánh giá nguy hiểm cháy của từng xe.</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Tại mỗi ga ra xe phải có quy định an toàn PCCC.</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Ngoài các khu vực cơ bản trên trong các trường còn có khu vực làm việc của cán bộ, giáo viên, khu vực lao động sản xuất thực nghiệm và câu lạc bộ văn hoá sinh viên… Ở các khu vực này cũng có những nguy hiểm về cháy cần có những biện pháp PCCC phù hợp cho từng khu vực. Lực lượng nòng cốt tổ chức thực hiện công tác PCCC trong các trường là lực lượng bảo vệ của trường và trưởng các cụm bộ phận. Lực lượng bảo vệ làm tham mưu, giúp ban lãnh đạo nhà trường thực hiện công tác PCCC trong toàn trường, cụ thể là:</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Căn cứ vào các quy định chung về PCCC của Nhà nước, địa phương, của Bộ Giáo dục và Đào tạo, ý kiến chỉ đạo của Hiệu trưởng, xây dựng kế hoạch, phương án PCCC chung cho toàn trường.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Hướng dẫn cho các đơn vị trong trường, các phòng, khoa, bộ môn xây dựng các quy định PCCC cụ thể, áp dụng cho bộ phận công tác của mình.</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Tổ chức huấn luyện lực lượng PCCC nghĩa vụ ở từng khoá, từng khoa, từng bộ môn, phòng.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Đề xuất mua sắm trang bị các phương tiện, dụng cụ PCCC cần thiết để trang bị có các khu vực trong trường.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Kiểm tra, giám sát việc thực hiện các quy định an toàn PCCC của cán bộ giáo viên, công nhân viên và sinh viên trong toàn trường. Có kiến nghị xử lý các trường hợp vi phạm.</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Lập các phương án PCCC tại chỗ, tổ chức, tập luyện sẵn sàng chữa cháy. Khi có cháy phải nhanh chóng phát lệnh báo động, huy động lực lượng PCCC phục vụ dập lửa, báo ngay cho đội chữa cháy chuyên nghiệp đến chi viện, triển khai việc bảo vệ khu vực cháy và bảo vệ toàn trường.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lastRenderedPageBreak/>
        <w:t>- Lực lượng bảo vệ các trường cần được tập huấn về nghiệp vụ PCCC thường xuyên, có sự phối hợp công tác chặt chẽ với lực lượng PCCC chuyên nghiệp và có sự chỉ đạo của ban lãnh đạo trường.</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Khi có cháy xảy ra phải chủ đông thực hiện nhiệm vụ chữa cháy. Triển khai toàn bộ lực lượng, phương tiện chữa cháy hiện có để chủ động khống chế dập tắt đám cháy.</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color w:val="333333"/>
          <w:sz w:val="28"/>
          <w:szCs w:val="28"/>
        </w:rPr>
        <w:t>       Để tiếp tục thực hiện có hiệu quả Luật phòng cháy và chữa cháy mỗi người hãy tích cực tìm hiểu kiến thức, pháp luật về phòng cháy chữa cháy và cứu nạn cứu hộ, nắm vững những mối nguy hiểm về cháy, nổ tại nơi làm việc, nơi ở và các biện pháp phòng ngừa. Thường xuyên chú trọng việc quản lý và sử dụng an toàn nguồn lửa, nguồn nhiệt và các chất dễ cháy khác ở mọi lúc, mọi nơi, biết cách xử lý kịp thời khi có cháy xảy ra. Thường xuyên tự kiểm tra công tác phòng cháy chữa cháy, phát hiện và khắc phục ngay những sơ hở, thiếu sót về phòng cháy và chữa cháy tại cơ sở để hạn chế thấp nhất số vụ cháy và thiệt hại do cháy gây ra, góp phần đảm bảo an ninh trật tự, bảo vệ cuộc sống bình yên và hạnh phúc cho mọi người.</w:t>
      </w:r>
    </w:p>
    <w:p w:rsidR="001B1A3C" w:rsidRPr="001B1A3C"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sidRPr="001B1A3C">
        <w:rPr>
          <w:rFonts w:ascii="Times New Roman" w:eastAsia="Times New Roman" w:hAnsi="Times New Roman" w:cs="Times New Roman"/>
          <w:b/>
          <w:bCs/>
          <w:i/>
          <w:iCs/>
          <w:color w:val="333333"/>
          <w:sz w:val="28"/>
          <w:szCs w:val="28"/>
        </w:rPr>
        <w:t xml:space="preserve">                                                                                                                                                                              </w:t>
      </w:r>
      <w:r w:rsidR="001C5FF9">
        <w:rPr>
          <w:rFonts w:ascii="Times New Roman" w:eastAsia="Times New Roman" w:hAnsi="Times New Roman" w:cs="Times New Roman"/>
          <w:b/>
          <w:bCs/>
          <w:i/>
          <w:iCs/>
          <w:color w:val="333333"/>
          <w:sz w:val="28"/>
          <w:szCs w:val="28"/>
        </w:rPr>
        <w:t xml:space="preserve">                                    </w:t>
      </w:r>
      <w:r w:rsidRPr="001B1A3C">
        <w:rPr>
          <w:rFonts w:ascii="Times New Roman" w:eastAsia="Times New Roman" w:hAnsi="Times New Roman" w:cs="Times New Roman"/>
          <w:b/>
          <w:bCs/>
          <w:i/>
          <w:iCs/>
          <w:color w:val="333333"/>
          <w:sz w:val="28"/>
          <w:szCs w:val="28"/>
        </w:rPr>
        <w:t> </w:t>
      </w:r>
      <w:r w:rsidR="001C5FF9">
        <w:rPr>
          <w:rFonts w:ascii="Times New Roman" w:eastAsia="Times New Roman" w:hAnsi="Times New Roman" w:cs="Times New Roman"/>
          <w:b/>
          <w:bCs/>
          <w:i/>
          <w:iCs/>
          <w:color w:val="333333"/>
          <w:sz w:val="28"/>
          <w:szCs w:val="28"/>
        </w:rPr>
        <w:t>Người thực hiện</w:t>
      </w:r>
    </w:p>
    <w:p w:rsidR="001C5FF9" w:rsidRDefault="001B1A3C" w:rsidP="001B1A3C">
      <w:pPr>
        <w:shd w:val="clear" w:color="auto" w:fill="FFFFFF"/>
        <w:spacing w:before="0" w:beforeAutospacing="0" w:after="150" w:line="240" w:lineRule="auto"/>
        <w:ind w:left="0" w:right="0"/>
        <w:jc w:val="both"/>
        <w:rPr>
          <w:rFonts w:ascii="Times New Roman" w:eastAsia="Times New Roman" w:hAnsi="Times New Roman" w:cs="Times New Roman"/>
          <w:b/>
          <w:bCs/>
          <w:i/>
          <w:iCs/>
          <w:color w:val="333333"/>
          <w:sz w:val="28"/>
          <w:szCs w:val="28"/>
        </w:rPr>
      </w:pPr>
      <w:r w:rsidRPr="001B1A3C">
        <w:rPr>
          <w:rFonts w:ascii="Times New Roman" w:eastAsia="Times New Roman" w:hAnsi="Times New Roman" w:cs="Times New Roman"/>
          <w:b/>
          <w:bCs/>
          <w:i/>
          <w:iCs/>
          <w:color w:val="333333"/>
          <w:sz w:val="28"/>
          <w:szCs w:val="28"/>
        </w:rPr>
        <w:t>                                                                                                                                                                                   </w:t>
      </w:r>
      <w:r w:rsidR="001C5FF9">
        <w:rPr>
          <w:rFonts w:ascii="Times New Roman" w:eastAsia="Times New Roman" w:hAnsi="Times New Roman" w:cs="Times New Roman"/>
          <w:b/>
          <w:bCs/>
          <w:i/>
          <w:iCs/>
          <w:color w:val="333333"/>
          <w:sz w:val="28"/>
          <w:szCs w:val="28"/>
        </w:rPr>
        <w:t xml:space="preserve">                                </w:t>
      </w:r>
    </w:p>
    <w:p w:rsidR="001C5FF9" w:rsidRDefault="001C5FF9" w:rsidP="001B1A3C">
      <w:pPr>
        <w:shd w:val="clear" w:color="auto" w:fill="FFFFFF"/>
        <w:spacing w:before="0" w:beforeAutospacing="0" w:after="150" w:line="240" w:lineRule="auto"/>
        <w:ind w:left="0" w:right="0"/>
        <w:jc w:val="both"/>
        <w:rPr>
          <w:rFonts w:ascii="Times New Roman" w:eastAsia="Times New Roman" w:hAnsi="Times New Roman" w:cs="Times New Roman"/>
          <w:b/>
          <w:bCs/>
          <w:i/>
          <w:iCs/>
          <w:color w:val="333333"/>
          <w:sz w:val="28"/>
          <w:szCs w:val="28"/>
        </w:rPr>
      </w:pPr>
    </w:p>
    <w:p w:rsidR="001B1A3C" w:rsidRPr="001B1A3C" w:rsidRDefault="001C5FF9" w:rsidP="001B1A3C">
      <w:pPr>
        <w:shd w:val="clear" w:color="auto" w:fill="FFFFFF"/>
        <w:spacing w:before="0" w:beforeAutospacing="0" w:after="150" w:line="240" w:lineRule="auto"/>
        <w:ind w:left="0" w:right="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 xml:space="preserve">                                                                           </w:t>
      </w:r>
      <w:r w:rsidR="001B1A3C" w:rsidRPr="001B1A3C">
        <w:rPr>
          <w:rFonts w:ascii="Times New Roman" w:eastAsia="Times New Roman" w:hAnsi="Times New Roman" w:cs="Times New Roman"/>
          <w:b/>
          <w:bCs/>
          <w:i/>
          <w:iCs/>
          <w:color w:val="333333"/>
          <w:sz w:val="28"/>
          <w:szCs w:val="28"/>
        </w:rPr>
        <w:t xml:space="preserve"> </w:t>
      </w:r>
      <w:r>
        <w:rPr>
          <w:rFonts w:ascii="Times New Roman" w:eastAsia="Times New Roman" w:hAnsi="Times New Roman" w:cs="Times New Roman"/>
          <w:b/>
          <w:bCs/>
          <w:i/>
          <w:iCs/>
          <w:color w:val="333333"/>
          <w:sz w:val="28"/>
          <w:szCs w:val="28"/>
        </w:rPr>
        <w:t>Nguyễn Văn Tình</w:t>
      </w:r>
      <w:bookmarkStart w:id="0" w:name="_GoBack"/>
      <w:bookmarkEnd w:id="0"/>
    </w:p>
    <w:p w:rsidR="002C1173" w:rsidRPr="001B1A3C" w:rsidRDefault="002C1173" w:rsidP="001B1A3C">
      <w:pPr>
        <w:jc w:val="both"/>
        <w:rPr>
          <w:rFonts w:ascii="Times New Roman" w:hAnsi="Times New Roman" w:cs="Times New Roman"/>
          <w:sz w:val="28"/>
          <w:szCs w:val="28"/>
        </w:rPr>
      </w:pPr>
    </w:p>
    <w:sectPr w:rsidR="002C1173" w:rsidRPr="001B1A3C" w:rsidSect="001B1A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3C"/>
    <w:rsid w:val="001B1A3C"/>
    <w:rsid w:val="001C5FF9"/>
    <w:rsid w:val="002C1173"/>
    <w:rsid w:val="00AF1126"/>
    <w:rsid w:val="00C6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FCD2"/>
  <w15:chartTrackingRefBased/>
  <w15:docId w15:val="{E7E37E5B-FC55-49B8-BA8A-FF45220B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line="20" w:lineRule="atLeast"/>
        <w:ind w:left="144" w:right="86"/>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126"/>
    <w:pPr>
      <w:jc w:val="left"/>
    </w:pPr>
  </w:style>
  <w:style w:type="paragraph" w:styleId="Heading1">
    <w:name w:val="heading 1"/>
    <w:basedOn w:val="Normal"/>
    <w:link w:val="Heading1Char"/>
    <w:uiPriority w:val="9"/>
    <w:qFormat/>
    <w:rsid w:val="001B1A3C"/>
    <w:pPr>
      <w:spacing w:after="100" w:afterAutospacing="1" w:line="240" w:lineRule="auto"/>
      <w:ind w:left="0" w:righ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B1A3C"/>
    <w:pPr>
      <w:spacing w:after="100" w:afterAutospacing="1"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1B1A3C"/>
    <w:rPr>
      <w:b/>
      <w:bCs/>
    </w:rPr>
  </w:style>
  <w:style w:type="character" w:styleId="Emphasis">
    <w:name w:val="Emphasis"/>
    <w:basedOn w:val="DefaultParagraphFont"/>
    <w:uiPriority w:val="20"/>
    <w:qFormat/>
    <w:rsid w:val="001B1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88333">
      <w:bodyDiv w:val="1"/>
      <w:marLeft w:val="0"/>
      <w:marRight w:val="0"/>
      <w:marTop w:val="0"/>
      <w:marBottom w:val="0"/>
      <w:divBdr>
        <w:top w:val="none" w:sz="0" w:space="0" w:color="auto"/>
        <w:left w:val="none" w:sz="0" w:space="0" w:color="auto"/>
        <w:bottom w:val="none" w:sz="0" w:space="0" w:color="auto"/>
        <w:right w:val="none" w:sz="0" w:space="0" w:color="auto"/>
      </w:divBdr>
      <w:divsChild>
        <w:div w:id="849640281">
          <w:marLeft w:val="0"/>
          <w:marRight w:val="0"/>
          <w:marTop w:val="0"/>
          <w:marBottom w:val="0"/>
          <w:divBdr>
            <w:top w:val="none" w:sz="0" w:space="0" w:color="auto"/>
            <w:left w:val="none" w:sz="0" w:space="0" w:color="auto"/>
            <w:bottom w:val="none" w:sz="0" w:space="0" w:color="auto"/>
            <w:right w:val="none" w:sz="0" w:space="0" w:color="auto"/>
          </w:divBdr>
          <w:divsChild>
            <w:div w:id="2084061470">
              <w:blockQuote w:val="1"/>
              <w:marLeft w:val="0"/>
              <w:marRight w:val="0"/>
              <w:marTop w:val="0"/>
              <w:marBottom w:val="300"/>
              <w:divBdr>
                <w:top w:val="none" w:sz="0" w:space="0" w:color="auto"/>
                <w:left w:val="single" w:sz="36" w:space="15" w:color="EEEEEE"/>
                <w:bottom w:val="none" w:sz="0" w:space="0" w:color="auto"/>
                <w:right w:val="none" w:sz="0" w:space="0" w:color="auto"/>
              </w:divBdr>
            </w:div>
            <w:div w:id="693768121">
              <w:marLeft w:val="0"/>
              <w:marRight w:val="0"/>
              <w:marTop w:val="0"/>
              <w:marBottom w:val="0"/>
              <w:divBdr>
                <w:top w:val="none" w:sz="0" w:space="0" w:color="auto"/>
                <w:left w:val="none" w:sz="0" w:space="0" w:color="auto"/>
                <w:bottom w:val="none" w:sz="0" w:space="0" w:color="auto"/>
                <w:right w:val="none" w:sz="0" w:space="0" w:color="auto"/>
              </w:divBdr>
              <w:divsChild>
                <w:div w:id="11782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MINH</dc:creator>
  <cp:keywords/>
  <dc:description/>
  <cp:lastModifiedBy>QUANG MINH</cp:lastModifiedBy>
  <cp:revision>3</cp:revision>
  <dcterms:created xsi:type="dcterms:W3CDTF">2022-05-20T09:07:00Z</dcterms:created>
  <dcterms:modified xsi:type="dcterms:W3CDTF">2022-05-20T09:16:00Z</dcterms:modified>
</cp:coreProperties>
</file>